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491F43">
        <w:rPr>
          <w:sz w:val="28"/>
          <w:szCs w:val="28"/>
        </w:rPr>
        <w:t>05-0687/2607/2025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491F43">
        <w:rPr>
          <w:sz w:val="28"/>
          <w:szCs w:val="28"/>
        </w:rPr>
        <w:t>16.07.2025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491F43">
        <w:rPr>
          <w:sz w:val="28"/>
          <w:szCs w:val="28"/>
        </w:rPr>
        <w:t>05-0687/2607/2025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491F43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E04B7A">
        <w:rPr>
          <w:sz w:val="28"/>
          <w:szCs w:val="28"/>
        </w:rPr>
        <w:t xml:space="preserve"> </w:t>
      </w:r>
      <w:r w:rsidR="00491F43">
        <w:rPr>
          <w:sz w:val="28"/>
          <w:szCs w:val="28"/>
        </w:rPr>
        <w:t>Ларионова Алексея Геннадьевича</w:t>
      </w:r>
      <w:r w:rsidRPr="00A82557" w:rsidR="00A82557">
        <w:rPr>
          <w:sz w:val="28"/>
          <w:szCs w:val="28"/>
        </w:rPr>
        <w:t>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Ларионов Алексей Геннадьевич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"БАЗА 34"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нарушение п.п.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 w:rsidR="00540584">
        <w:rPr>
          <w:sz w:val="28"/>
          <w:szCs w:val="28"/>
        </w:rPr>
        <w:t>9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 w:rsidR="00540584">
        <w:rPr>
          <w:sz w:val="28"/>
          <w:szCs w:val="28"/>
        </w:rPr>
        <w:t>25.10</w:t>
      </w:r>
      <w:r w:rsidR="005845E0">
        <w:rPr>
          <w:sz w:val="28"/>
          <w:szCs w:val="28"/>
        </w:rPr>
        <w:t>.202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Ларионов Алексей Геннадьевич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26.10.2024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Ларионов Алексей Геннадьевич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полученной 25.06.2025, заявлений и ходатайств в адрес суда не поступало, о причинах неявки суд не уведомил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491F43">
        <w:rPr>
          <w:sz w:val="28"/>
          <w:szCs w:val="28"/>
        </w:rPr>
        <w:t>ХМАО-Югра, г. Сургут, ул. 30 лет Победы, д.44/1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491F43">
        <w:rPr>
          <w:sz w:val="28"/>
          <w:szCs w:val="28"/>
        </w:rPr>
        <w:t>26059 от 09.06.2025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491F43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491F43">
        <w:rPr>
          <w:sz w:val="28"/>
          <w:szCs w:val="28"/>
        </w:rPr>
        <w:t>"БАЗА 34"</w:t>
      </w:r>
      <w:r w:rsidRPr="00E04B7A">
        <w:rPr>
          <w:sz w:val="28"/>
          <w:szCs w:val="28"/>
        </w:rPr>
        <w:t xml:space="preserve"> </w:t>
      </w:r>
      <w:r w:rsidR="00491F43">
        <w:rPr>
          <w:sz w:val="28"/>
          <w:szCs w:val="28"/>
        </w:rPr>
        <w:t>Ларионова Алексея Геннадьевича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491F43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E04B7A">
        <w:rPr>
          <w:sz w:val="28"/>
          <w:szCs w:val="28"/>
        </w:rPr>
        <w:t xml:space="preserve"> </w:t>
      </w:r>
      <w:r w:rsidR="00491F43">
        <w:rPr>
          <w:sz w:val="28"/>
          <w:szCs w:val="28"/>
        </w:rPr>
        <w:t>Ларионова Алексея Геннадьевича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491F43">
        <w:t>05-0687/2607/2025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491F43">
        <w:t>16.07.2025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91F43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82557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5256C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EF4E6B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59DA90A-4118-42E8-965D-AB1B2AD9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E7C94-28D3-439D-8A4B-EE4BC67EF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E3160-8DFC-446B-BF9B-75BA709F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